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A2" w:rsidRPr="00D851A2" w:rsidRDefault="00D851A2" w:rsidP="00D8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851A2">
        <w:rPr>
          <w:rFonts w:ascii="Times New Roman" w:eastAsia="Times New Roman" w:hAnsi="Times New Roman" w:cs="Times New Roman"/>
          <w:b/>
          <w:caps/>
          <w:lang w:val="en-US"/>
        </w:rPr>
        <w:t>MARKETS (рынки</w:t>
      </w:r>
      <w:proofErr w:type="gramStart"/>
      <w:r w:rsidRPr="00D851A2">
        <w:rPr>
          <w:rFonts w:ascii="Times New Roman" w:eastAsia="Times New Roman" w:hAnsi="Times New Roman" w:cs="Times New Roman"/>
          <w:b/>
          <w:caps/>
          <w:lang w:val="en-US"/>
        </w:rPr>
        <w:t>)</w:t>
      </w:r>
      <w:r w:rsidRPr="00D851A2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D851A2">
        <w:rPr>
          <w:rFonts w:ascii="Times New Roman" w:eastAsia="Times New Roman" w:hAnsi="Times New Roman" w:cs="Times New Roman"/>
          <w:b/>
          <w:bCs/>
          <w:lang w:val="en-US"/>
        </w:rPr>
        <w:t>The</w:t>
      </w:r>
      <w:proofErr w:type="gramEnd"/>
      <w:r w:rsidRPr="00D851A2">
        <w:rPr>
          <w:rFonts w:ascii="Times New Roman" w:eastAsia="Times New Roman" w:hAnsi="Times New Roman" w:cs="Times New Roman"/>
          <w:b/>
          <w:bCs/>
          <w:lang w:val="en-US"/>
        </w:rPr>
        <w:t xml:space="preserve"> Role of Market (</w:t>
      </w:r>
      <w:r w:rsidRPr="00D851A2">
        <w:rPr>
          <w:rFonts w:ascii="Times New Roman" w:eastAsia="Times New Roman" w:hAnsi="Times New Roman" w:cs="Times New Roman"/>
          <w:b/>
          <w:bCs/>
        </w:rPr>
        <w:t>Роль</w:t>
      </w:r>
      <w:r w:rsidRPr="00D851A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D851A2">
        <w:rPr>
          <w:rFonts w:ascii="Times New Roman" w:eastAsia="Times New Roman" w:hAnsi="Times New Roman" w:cs="Times New Roman"/>
          <w:b/>
          <w:bCs/>
        </w:rPr>
        <w:t>рынка</w:t>
      </w:r>
      <w:r w:rsidRPr="00D851A2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:rsidR="00D851A2" w:rsidRPr="00D851A2" w:rsidRDefault="00D851A2" w:rsidP="00D851A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851A2">
        <w:rPr>
          <w:rFonts w:ascii="Times New Roman" w:eastAsia="Times New Roman" w:hAnsi="Times New Roman" w:cs="Times New Roman"/>
          <w:lang w:val="en-US"/>
        </w:rPr>
        <w:t xml:space="preserve">   Reports in the press tend to say "the market did this" or "the market expected good news on the economic front", as if the market were a single living entity with a single conscious mind. This is not, of course, the case. A market is simply a mechanism, which allows individuals or organizations to trade with each other. Markets bring together buyers and sellers of goods and services. In some cases, such as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 local fruit stall,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buyers and sellers meet physically. In other cases, such as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 xml:space="preserve">the stock market, business can be transacted 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over the telephone, almost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by remote control.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There's no need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to go into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these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details.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Instead, we use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 general definition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of markets.</w:t>
      </w:r>
    </w:p>
    <w:p w:rsidR="00D851A2" w:rsidRPr="00D851A2" w:rsidRDefault="00D851A2" w:rsidP="00D851A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851A2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 market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 shorthand expression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for the process by which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households' decisions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about consumption of alternative goods, firms' decisions about what and how to produce, and workers' decisions about how much and for whom to work are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all reconciled by adjustment of prices.</w:t>
      </w:r>
    </w:p>
    <w:p w:rsidR="00D851A2" w:rsidRPr="00D851A2" w:rsidRDefault="00D851A2" w:rsidP="00D851A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851A2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Prices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of goods and of resources, such as </w:t>
      </w:r>
      <w:proofErr w:type="spellStart"/>
      <w:r w:rsidRPr="00D851A2">
        <w:rPr>
          <w:rFonts w:ascii="Times New Roman" w:eastAsia="Times New Roman" w:hAnsi="Times New Roman" w:cs="Times New Roman"/>
          <w:lang w:val="en-US"/>
        </w:rPr>
        <w:t>labour</w:t>
      </w:r>
      <w:proofErr w:type="spellEnd"/>
      <w:r w:rsidRPr="00D851A2">
        <w:rPr>
          <w:rFonts w:ascii="Times New Roman" w:eastAsia="Times New Roman" w:hAnsi="Times New Roman" w:cs="Times New Roman"/>
          <w:lang w:val="en-US"/>
        </w:rPr>
        <w:t xml:space="preserve">, machinery and land, adjust to ensure that scarce resources are used to produce those goods and services that society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demands.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Much of economics is devoted to the study of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how markets and prices enable society to solve the problems of what, how and for whom to produce.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Suppose you buy a hamburger for your lunch. What does this have to do with markets and prices? You chose the cafe because it was fast, convenient and cheap.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 xml:space="preserve">Given 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your desire to eat, and your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limited resources,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the low hamburger price told you that this was a good way to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satisfy your appetite.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You probably prefer steak but that is more expensive. The price of steak is high enough to ensure that society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answers the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"for whom"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question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about lunchtime steaks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 xml:space="preserve">in </w:t>
      </w:r>
      <w:proofErr w:type="spellStart"/>
      <w:r w:rsidRPr="00D851A2">
        <w:rPr>
          <w:rFonts w:ascii="Times New Roman" w:eastAsia="Times New Roman" w:hAnsi="Times New Roman" w:cs="Times New Roman"/>
          <w:i/>
          <w:iCs/>
          <w:lang w:val="en-US"/>
        </w:rPr>
        <w:t>favour</w:t>
      </w:r>
      <w:proofErr w:type="spellEnd"/>
      <w:r w:rsidRPr="00D851A2">
        <w:rPr>
          <w:rFonts w:ascii="Times New Roman" w:eastAsia="Times New Roman" w:hAnsi="Times New Roman" w:cs="Times New Roman"/>
          <w:i/>
          <w:iCs/>
          <w:lang w:val="en-US"/>
        </w:rPr>
        <w:t xml:space="preserve"> of </w:t>
      </w:r>
      <w:proofErr w:type="gramStart"/>
      <w:r w:rsidRPr="00D851A2">
        <w:rPr>
          <w:rFonts w:ascii="Times New Roman" w:eastAsia="Times New Roman" w:hAnsi="Times New Roman" w:cs="Times New Roman"/>
          <w:i/>
          <w:iCs/>
          <w:lang w:val="en-US"/>
        </w:rPr>
        <w:t>someone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 else</w:t>
      </w:r>
      <w:proofErr w:type="gramEnd"/>
      <w:r w:rsidRPr="00D851A2">
        <w:rPr>
          <w:rFonts w:ascii="Times New Roman" w:eastAsia="Times New Roman" w:hAnsi="Times New Roman" w:cs="Times New Roman"/>
          <w:lang w:val="en-US"/>
        </w:rPr>
        <w:t>.</w:t>
      </w:r>
    </w:p>
    <w:p w:rsidR="00D851A2" w:rsidRPr="00D851A2" w:rsidRDefault="00D851A2" w:rsidP="00D851A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851A2">
        <w:rPr>
          <w:rFonts w:ascii="Times New Roman" w:eastAsia="Times New Roman" w:hAnsi="Times New Roman" w:cs="Times New Roman"/>
          <w:lang w:val="en-US"/>
        </w:rPr>
        <w:t>Now think</w:t>
      </w:r>
      <w:r w:rsidRPr="00D851A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D851A2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about the seller's viewpoint.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 xml:space="preserve"> The cafe owner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is in business because, given the price of hamburger meat,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the rent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and the wages that must be paid, it is still possible to sell hamburgers at a profit. If rents were higher, it might be more profitable to sell hamburgers in a cheaper area or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to switch to luxury lunches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for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rich executives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on expense accounts. The student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behind the counter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is working there because it is a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suitable part-time job,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which pays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a bit of money.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If the wage were much lower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it would hardly be worth working at all. Conversely,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the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job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is </w:t>
      </w:r>
      <w:r w:rsidRPr="00D851A2">
        <w:rPr>
          <w:rFonts w:ascii="Times New Roman" w:eastAsia="Times New Roman" w:hAnsi="Times New Roman" w:cs="Times New Roman"/>
          <w:i/>
          <w:iCs/>
          <w:lang w:val="en-US"/>
        </w:rPr>
        <w:t>unskilled</w:t>
      </w:r>
      <w:r w:rsidRPr="00D851A2">
        <w:rPr>
          <w:rFonts w:ascii="Times New Roman" w:eastAsia="Times New Roman" w:hAnsi="Times New Roman" w:cs="Times New Roman"/>
          <w:lang w:val="en-US"/>
        </w:rPr>
        <w:t xml:space="preserve"> and there are plenty of students looking for such work, so owners of cafes do not have to offer very high wages.</w:t>
      </w:r>
    </w:p>
    <w:p w:rsidR="00D851A2" w:rsidRPr="00110456" w:rsidRDefault="00D851A2"/>
    <w:p w:rsidR="00110456" w:rsidRPr="00110456" w:rsidRDefault="00110456" w:rsidP="001104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42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Answer the questions</w:t>
      </w:r>
    </w:p>
    <w:p w:rsidR="00110456" w:rsidRDefault="00110456" w:rsidP="0011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 What example is given of a market where sellers and buyers actually meet?</w:t>
      </w:r>
    </w:p>
    <w:p w:rsidR="00110456" w:rsidRDefault="00110456" w:rsidP="0011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How are households' decisions on what to buy reconciled?</w:t>
      </w:r>
    </w:p>
    <w:p w:rsidR="00110456" w:rsidRDefault="00110456" w:rsidP="0011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Why do prices adjust?</w:t>
      </w:r>
    </w:p>
    <w:p w:rsidR="00110456" w:rsidRDefault="00110456" w:rsidP="0011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What problems do markets and prices solve for society?</w:t>
      </w:r>
    </w:p>
    <w:p w:rsidR="00110456" w:rsidRDefault="00110456" w:rsidP="0011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Why is the cafe owner in business?</w:t>
      </w: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110456" w:rsidRDefault="00D851A2">
      <w:pPr>
        <w:rPr>
          <w:lang w:val="en-US"/>
        </w:rPr>
      </w:pPr>
    </w:p>
    <w:p w:rsidR="00D851A2" w:rsidRPr="00D851A2" w:rsidRDefault="00D851A2" w:rsidP="00D851A2">
      <w:pPr>
        <w:rPr>
          <w:lang w:val="en-US"/>
        </w:rPr>
      </w:pPr>
    </w:p>
    <w:sectPr w:rsidR="00D851A2" w:rsidRPr="00D851A2" w:rsidSect="007D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51A2"/>
    <w:rsid w:val="00110456"/>
    <w:rsid w:val="007D62B7"/>
    <w:rsid w:val="00D8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4</cp:revision>
  <cp:lastPrinted>2016-02-22T14:56:00Z</cp:lastPrinted>
  <dcterms:created xsi:type="dcterms:W3CDTF">2016-02-22T14:52:00Z</dcterms:created>
  <dcterms:modified xsi:type="dcterms:W3CDTF">2020-03-28T09:13:00Z</dcterms:modified>
</cp:coreProperties>
</file>